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131" w:rsidRDefault="005D20C2" w:rsidP="005D20C2">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5D20C2" w:rsidRDefault="005D20C2" w:rsidP="005D20C2">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D20C2" w:rsidRDefault="005D20C2" w:rsidP="005D20C2">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9A0131" w:rsidRPr="00843765" w:rsidRDefault="005D20C2" w:rsidP="005D20C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D20C2" w:rsidRDefault="005D20C2" w:rsidP="005D20C2">
      <w:pPr>
        <w:tabs>
          <w:tab w:val="left" w:pos="2535"/>
          <w:tab w:val="center" w:pos="4680"/>
        </w:tabs>
        <w:spacing w:line="480" w:lineRule="auto"/>
        <w:rPr>
          <w:rFonts w:ascii="Times New Roman" w:hAnsi="Times New Roman" w:cs="Times New Roman"/>
          <w:b/>
          <w:sz w:val="24"/>
          <w:szCs w:val="24"/>
        </w:rPr>
      </w:pPr>
      <w:r w:rsidRPr="005D20C2">
        <w:rPr>
          <w:rFonts w:ascii="Times New Roman" w:hAnsi="Times New Roman" w:cs="Times New Roman"/>
          <w:b/>
          <w:sz w:val="24"/>
          <w:szCs w:val="24"/>
        </w:rPr>
        <w:tab/>
      </w:r>
      <w:r w:rsidRPr="005D20C2">
        <w:rPr>
          <w:rFonts w:ascii="Times New Roman" w:hAnsi="Times New Roman" w:cs="Times New Roman"/>
          <w:b/>
          <w:sz w:val="24"/>
          <w:szCs w:val="24"/>
        </w:rPr>
        <w:tab/>
      </w:r>
      <w:r w:rsidR="009A0131" w:rsidRPr="005D20C2">
        <w:rPr>
          <w:rFonts w:ascii="Times New Roman" w:hAnsi="Times New Roman" w:cs="Times New Roman"/>
          <w:b/>
          <w:sz w:val="24"/>
          <w:szCs w:val="24"/>
        </w:rPr>
        <w:t>Speech on Managing Workplace Stress</w:t>
      </w:r>
    </w:p>
    <w:p w:rsidR="0008219D" w:rsidRPr="005D20C2" w:rsidRDefault="0008219D" w:rsidP="005D20C2">
      <w:pPr>
        <w:tabs>
          <w:tab w:val="left" w:pos="253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Introduction </w:t>
      </w:r>
    </w:p>
    <w:p w:rsidR="0008219D" w:rsidRPr="0008219D" w:rsidRDefault="005D20C2" w:rsidP="0008219D">
      <w:pPr>
        <w:pStyle w:val="ListParagraph"/>
        <w:numPr>
          <w:ilvl w:val="0"/>
          <w:numId w:val="7"/>
        </w:numPr>
        <w:spacing w:line="480" w:lineRule="auto"/>
        <w:rPr>
          <w:rFonts w:ascii="Times New Roman" w:hAnsi="Times New Roman" w:cs="Times New Roman"/>
          <w:sz w:val="24"/>
          <w:szCs w:val="24"/>
        </w:rPr>
      </w:pPr>
      <w:r w:rsidRPr="0008219D">
        <w:rPr>
          <w:rFonts w:ascii="Times New Roman" w:hAnsi="Times New Roman" w:cs="Times New Roman"/>
          <w:sz w:val="24"/>
          <w:szCs w:val="24"/>
        </w:rPr>
        <w:t xml:space="preserve">The main focus of this speech is to identify the causes and solutions for stress in the workplace. </w:t>
      </w:r>
    </w:p>
    <w:p w:rsidR="0008219D" w:rsidRDefault="00843765" w:rsidP="0008219D">
      <w:pPr>
        <w:pStyle w:val="ListParagraph"/>
        <w:numPr>
          <w:ilvl w:val="0"/>
          <w:numId w:val="7"/>
        </w:numPr>
        <w:spacing w:line="480" w:lineRule="auto"/>
        <w:rPr>
          <w:rFonts w:ascii="Times New Roman" w:hAnsi="Times New Roman" w:cs="Times New Roman"/>
          <w:sz w:val="24"/>
          <w:szCs w:val="24"/>
        </w:rPr>
      </w:pPr>
      <w:r w:rsidRPr="0008219D">
        <w:rPr>
          <w:rFonts w:ascii="Times New Roman" w:hAnsi="Times New Roman" w:cs="Times New Roman"/>
          <w:sz w:val="24"/>
          <w:szCs w:val="24"/>
        </w:rPr>
        <w:t>The main sources of workplace stress can range from low salaries, lack of social and team support, excessive workloads</w:t>
      </w:r>
      <w:r w:rsidR="00464DD7">
        <w:rPr>
          <w:rFonts w:ascii="Times New Roman" w:hAnsi="Times New Roman" w:cs="Times New Roman"/>
          <w:sz w:val="24"/>
          <w:szCs w:val="24"/>
        </w:rPr>
        <w:t>,</w:t>
      </w:r>
      <w:r w:rsidRPr="0008219D">
        <w:rPr>
          <w:rFonts w:ascii="Times New Roman" w:hAnsi="Times New Roman" w:cs="Times New Roman"/>
          <w:sz w:val="24"/>
          <w:szCs w:val="24"/>
        </w:rPr>
        <w:t xml:space="preserve"> and conflicting demands to perform.</w:t>
      </w:r>
    </w:p>
    <w:p w:rsidR="00FB0897" w:rsidRPr="0008219D" w:rsidRDefault="00FB0897" w:rsidP="0008219D">
      <w:pPr>
        <w:pStyle w:val="ListParagraph"/>
        <w:numPr>
          <w:ilvl w:val="0"/>
          <w:numId w:val="7"/>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Unreasonable workloads, power imbalances</w:t>
      </w:r>
      <w:r w:rsidR="0080684F">
        <w:rPr>
          <w:rFonts w:ascii="nyt-imperial" w:hAnsi="nyt-imperial"/>
          <w:color w:val="000000"/>
          <w:sz w:val="23"/>
          <w:szCs w:val="23"/>
          <w:shd w:val="clear" w:color="auto" w:fill="FFFFFF"/>
        </w:rPr>
        <w:t>,</w:t>
      </w:r>
      <w:r>
        <w:rPr>
          <w:rFonts w:ascii="nyt-imperial" w:hAnsi="nyt-imperial"/>
          <w:color w:val="000000"/>
          <w:sz w:val="23"/>
          <w:szCs w:val="23"/>
          <w:shd w:val="clear" w:color="auto" w:fill="FFFFFF"/>
        </w:rPr>
        <w:t xml:space="preserve"> and bad administration skills. Particular organi</w:t>
      </w:r>
      <w:r w:rsidR="0080684F">
        <w:rPr>
          <w:rFonts w:ascii="nyt-imperial" w:hAnsi="nyt-imperial"/>
          <w:color w:val="000000"/>
          <w:sz w:val="23"/>
          <w:szCs w:val="23"/>
          <w:shd w:val="clear" w:color="auto" w:fill="FFFFFF"/>
        </w:rPr>
        <w:t>z</w:t>
      </w:r>
      <w:r>
        <w:rPr>
          <w:rFonts w:ascii="nyt-imperial" w:hAnsi="nyt-imperial"/>
          <w:color w:val="000000"/>
          <w:sz w:val="23"/>
          <w:szCs w:val="23"/>
          <w:shd w:val="clear" w:color="auto" w:fill="FFFFFF"/>
        </w:rPr>
        <w:t>ational factors that may lead to workplace aggression are role conflict and expression, job overload, difficulty, lack of independence and the lack of structure fairness</w:t>
      </w:r>
    </w:p>
    <w:p w:rsidR="009A0131" w:rsidRPr="00FB0897" w:rsidRDefault="00530FE6" w:rsidP="00E14AED">
      <w:pPr>
        <w:pStyle w:val="ListParagraph"/>
        <w:numPr>
          <w:ilvl w:val="0"/>
          <w:numId w:val="7"/>
        </w:numPr>
        <w:spacing w:line="480" w:lineRule="auto"/>
        <w:rPr>
          <w:rFonts w:ascii="Times New Roman" w:hAnsi="Times New Roman" w:cs="Times New Roman"/>
          <w:sz w:val="24"/>
          <w:szCs w:val="24"/>
        </w:rPr>
      </w:pPr>
      <w:r w:rsidRPr="0008219D">
        <w:rPr>
          <w:rFonts w:ascii="Times New Roman" w:hAnsi="Times New Roman" w:cs="Times New Roman"/>
          <w:sz w:val="24"/>
          <w:szCs w:val="24"/>
        </w:rPr>
        <w:t xml:space="preserve">Some people usually compound the </w:t>
      </w:r>
      <w:r w:rsidRPr="00E14AED">
        <w:rPr>
          <w:rFonts w:ascii="Times New Roman" w:hAnsi="Times New Roman" w:cs="Times New Roman"/>
          <w:sz w:val="24"/>
          <w:szCs w:val="24"/>
        </w:rPr>
        <w:t>problem by overeating, consumption of unhealthy foods and even engagin</w:t>
      </w:r>
      <w:r w:rsidR="00E14AED" w:rsidRPr="00E14AED">
        <w:rPr>
          <w:rFonts w:ascii="Times New Roman" w:hAnsi="Times New Roman" w:cs="Times New Roman"/>
          <w:sz w:val="24"/>
          <w:szCs w:val="24"/>
        </w:rPr>
        <w:t>g in activities such as smoking (</w:t>
      </w:r>
      <w:r w:rsidR="00E14AED" w:rsidRPr="00E14AED">
        <w:rPr>
          <w:rFonts w:ascii="Times New Roman" w:hAnsi="Times New Roman" w:cs="Times New Roman"/>
          <w:color w:val="222222"/>
          <w:sz w:val="24"/>
          <w:szCs w:val="24"/>
          <w:shd w:val="clear" w:color="auto" w:fill="FFFFFF"/>
        </w:rPr>
        <w:t>Dievernich, Frank, Kim Tokarski, and Gong 95)</w:t>
      </w:r>
    </w:p>
    <w:p w:rsidR="00FB0897" w:rsidRPr="000C0B2A" w:rsidRDefault="00FB0897" w:rsidP="00E14AED">
      <w:pPr>
        <w:pStyle w:val="ListParagraph"/>
        <w:numPr>
          <w:ilvl w:val="0"/>
          <w:numId w:val="7"/>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 xml:space="preserve">There are a few things that </w:t>
      </w:r>
      <w:r w:rsidR="0080684F">
        <w:rPr>
          <w:rFonts w:ascii="nyt-imperial" w:hAnsi="nyt-imperial"/>
          <w:color w:val="000000"/>
          <w:sz w:val="23"/>
          <w:szCs w:val="23"/>
          <w:shd w:val="clear" w:color="auto" w:fill="FFFFFF"/>
        </w:rPr>
        <w:t>gener</w:t>
      </w:r>
      <w:r>
        <w:rPr>
          <w:rFonts w:ascii="nyt-imperial" w:hAnsi="nyt-imperial"/>
          <w:color w:val="000000"/>
          <w:sz w:val="23"/>
          <w:szCs w:val="23"/>
          <w:shd w:val="clear" w:color="auto" w:fill="FFFFFF"/>
        </w:rPr>
        <w:t xml:space="preserve">ally have </w:t>
      </w:r>
      <w:r w:rsidR="0080684F">
        <w:rPr>
          <w:rFonts w:ascii="nyt-imperial" w:hAnsi="nyt-imperial"/>
          <w:color w:val="000000"/>
          <w:sz w:val="23"/>
          <w:szCs w:val="23"/>
          <w:shd w:val="clear" w:color="auto" w:fill="FFFFFF"/>
        </w:rPr>
        <w:t>a</w:t>
      </w:r>
      <w:r>
        <w:rPr>
          <w:rFonts w:ascii="nyt-imperial" w:hAnsi="nyt-imperial"/>
          <w:color w:val="000000"/>
          <w:sz w:val="23"/>
          <w:szCs w:val="23"/>
          <w:shd w:val="clear" w:color="auto" w:fill="FFFFFF"/>
        </w:rPr>
        <w:t xml:space="preserve"> sort of stress</w:t>
      </w:r>
      <w:r w:rsidR="0080684F">
        <w:rPr>
          <w:rFonts w:ascii="nyt-imperial" w:hAnsi="nyt-imperial"/>
          <w:color w:val="000000"/>
          <w:sz w:val="23"/>
          <w:szCs w:val="23"/>
          <w:shd w:val="clear" w:color="auto" w:fill="FFFFFF"/>
        </w:rPr>
        <w:t>,</w:t>
      </w:r>
      <w:r>
        <w:rPr>
          <w:rFonts w:ascii="nyt-imperial" w:hAnsi="nyt-imperial"/>
          <w:color w:val="000000"/>
          <w:sz w:val="23"/>
          <w:szCs w:val="23"/>
          <w:shd w:val="clear" w:color="auto" w:fill="FFFFFF"/>
        </w:rPr>
        <w:t xml:space="preserve"> and a part of them are found in the workplace. These feelings may range from outside influences, e.g., low wages, excessive workloads, conflicting needs</w:t>
      </w:r>
      <w:r w:rsidR="0080684F">
        <w:rPr>
          <w:rFonts w:ascii="nyt-imperial" w:hAnsi="nyt-imperial"/>
          <w:color w:val="000000"/>
          <w:sz w:val="23"/>
          <w:szCs w:val="23"/>
          <w:shd w:val="clear" w:color="auto" w:fill="FFFFFF"/>
        </w:rPr>
        <w:t>,</w:t>
      </w:r>
      <w:r>
        <w:rPr>
          <w:rFonts w:ascii="nyt-imperial" w:hAnsi="nyt-imperial"/>
          <w:color w:val="000000"/>
          <w:sz w:val="23"/>
          <w:szCs w:val="23"/>
          <w:shd w:val="clear" w:color="auto" w:fill="FFFFFF"/>
        </w:rPr>
        <w:t xml:space="preserve"> and/or ambiguous performance expectations to internal factors like inadequate experience management, perfectionism and feel pressure to always work at optimum levels.</w:t>
      </w:r>
    </w:p>
    <w:p w:rsidR="000C0B2A" w:rsidRPr="00E14AED" w:rsidRDefault="000C0B2A" w:rsidP="00E14AED">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The problem can be reciprocated even in the families as many people take workplace stress to their families</w:t>
      </w:r>
      <w:r w:rsidR="00464DD7">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leading to family breakups and consistent quar</w:t>
      </w:r>
      <w:r w:rsidR="00510611">
        <w:rPr>
          <w:rFonts w:ascii="Times New Roman" w:hAnsi="Times New Roman" w:cs="Times New Roman"/>
          <w:color w:val="222222"/>
          <w:sz w:val="24"/>
          <w:szCs w:val="24"/>
          <w:shd w:val="clear" w:color="auto" w:fill="FFFFFF"/>
        </w:rPr>
        <w:t>rels.</w:t>
      </w:r>
    </w:p>
    <w:p w:rsidR="0008219D" w:rsidRPr="00E14AED" w:rsidRDefault="0008219D" w:rsidP="00E14AED">
      <w:pPr>
        <w:spacing w:line="480" w:lineRule="auto"/>
        <w:rPr>
          <w:rFonts w:ascii="Times New Roman" w:hAnsi="Times New Roman" w:cs="Times New Roman"/>
          <w:b/>
          <w:sz w:val="24"/>
          <w:szCs w:val="24"/>
        </w:rPr>
      </w:pPr>
      <w:r w:rsidRPr="00E14AED">
        <w:rPr>
          <w:rFonts w:ascii="Times New Roman" w:hAnsi="Times New Roman" w:cs="Times New Roman"/>
          <w:b/>
          <w:sz w:val="24"/>
          <w:szCs w:val="24"/>
        </w:rPr>
        <w:t>Body</w:t>
      </w:r>
    </w:p>
    <w:p w:rsidR="0008219D" w:rsidRPr="0008219D" w:rsidRDefault="0008219D" w:rsidP="0008219D">
      <w:pPr>
        <w:pStyle w:val="ListParagraph"/>
        <w:spacing w:line="480" w:lineRule="auto"/>
        <w:rPr>
          <w:rFonts w:ascii="Times New Roman" w:hAnsi="Times New Roman" w:cs="Times New Roman"/>
          <w:sz w:val="24"/>
          <w:szCs w:val="24"/>
        </w:rPr>
      </w:pPr>
    </w:p>
    <w:p w:rsidR="0008219D" w:rsidRPr="0008219D" w:rsidRDefault="00464DD7" w:rsidP="0008219D">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Several steps</w:t>
      </w:r>
      <w:r w:rsidR="00530FE6" w:rsidRPr="0008219D">
        <w:rPr>
          <w:rFonts w:ascii="Times New Roman" w:hAnsi="Times New Roman" w:cs="Times New Roman"/>
          <w:sz w:val="24"/>
          <w:szCs w:val="24"/>
        </w:rPr>
        <w:t xml:space="preserve"> can be taken to ensure that workplace stress has been managed. The first step is to track down the stressors. </w:t>
      </w:r>
    </w:p>
    <w:p w:rsidR="0008219D" w:rsidRPr="0008219D" w:rsidRDefault="00530FE6" w:rsidP="0008219D">
      <w:pPr>
        <w:pStyle w:val="ListParagraph"/>
        <w:numPr>
          <w:ilvl w:val="0"/>
          <w:numId w:val="8"/>
        </w:numPr>
        <w:spacing w:line="480" w:lineRule="auto"/>
        <w:rPr>
          <w:rFonts w:ascii="Times New Roman" w:hAnsi="Times New Roman" w:cs="Times New Roman"/>
          <w:sz w:val="24"/>
          <w:szCs w:val="24"/>
        </w:rPr>
      </w:pPr>
      <w:r w:rsidRPr="0008219D">
        <w:rPr>
          <w:rFonts w:ascii="Times New Roman" w:hAnsi="Times New Roman" w:cs="Times New Roman"/>
          <w:sz w:val="24"/>
          <w:szCs w:val="24"/>
        </w:rPr>
        <w:t xml:space="preserve">The second step includes developing healthy responses to stress. </w:t>
      </w:r>
    </w:p>
    <w:p w:rsidR="00530FE6" w:rsidRPr="0008219D" w:rsidRDefault="00530FE6" w:rsidP="0008219D">
      <w:pPr>
        <w:pStyle w:val="ListParagraph"/>
        <w:numPr>
          <w:ilvl w:val="0"/>
          <w:numId w:val="8"/>
        </w:numPr>
        <w:spacing w:line="480" w:lineRule="auto"/>
        <w:rPr>
          <w:rFonts w:ascii="Times New Roman" w:hAnsi="Times New Roman" w:cs="Times New Roman"/>
          <w:sz w:val="24"/>
          <w:szCs w:val="24"/>
        </w:rPr>
      </w:pPr>
      <w:r w:rsidRPr="0008219D">
        <w:rPr>
          <w:rFonts w:ascii="Times New Roman" w:hAnsi="Times New Roman" w:cs="Times New Roman"/>
          <w:sz w:val="24"/>
          <w:szCs w:val="24"/>
        </w:rPr>
        <w:t xml:space="preserve">Establishing work and life boundaries and balances can also create an essential step in the </w:t>
      </w:r>
      <w:r w:rsidR="0050305A" w:rsidRPr="0008219D">
        <w:rPr>
          <w:rFonts w:ascii="Times New Roman" w:hAnsi="Times New Roman" w:cs="Times New Roman"/>
          <w:sz w:val="24"/>
          <w:szCs w:val="24"/>
        </w:rPr>
        <w:t>management of workplace stress (</w:t>
      </w:r>
      <w:r w:rsidR="0050305A" w:rsidRPr="0008219D">
        <w:rPr>
          <w:rFonts w:ascii="Times New Roman" w:eastAsia="Arial Unicode MS" w:hAnsi="Times New Roman" w:cs="Times New Roman"/>
          <w:color w:val="000000"/>
          <w:sz w:val="24"/>
          <w:szCs w:val="24"/>
          <w:shd w:val="clear" w:color="auto" w:fill="FFFFFF"/>
        </w:rPr>
        <w:t>Cooper, Cary</w:t>
      </w:r>
      <w:r w:rsidR="00464DD7">
        <w:rPr>
          <w:rFonts w:ascii="Times New Roman" w:eastAsia="Arial Unicode MS" w:hAnsi="Times New Roman" w:cs="Times New Roman"/>
          <w:color w:val="000000"/>
          <w:sz w:val="24"/>
          <w:szCs w:val="24"/>
          <w:shd w:val="clear" w:color="auto" w:fill="FFFFFF"/>
        </w:rPr>
        <w:t>,</w:t>
      </w:r>
      <w:r w:rsidR="0050305A" w:rsidRPr="0008219D">
        <w:rPr>
          <w:rFonts w:ascii="Times New Roman" w:eastAsia="Arial Unicode MS" w:hAnsi="Times New Roman" w:cs="Times New Roman"/>
          <w:color w:val="000000"/>
          <w:sz w:val="24"/>
          <w:szCs w:val="24"/>
          <w:shd w:val="clear" w:color="auto" w:fill="FFFFFF"/>
        </w:rPr>
        <w:t xml:space="preserve"> and Susan 21).</w:t>
      </w:r>
    </w:p>
    <w:p w:rsidR="0008219D" w:rsidRPr="0008219D" w:rsidRDefault="0008219D" w:rsidP="0008219D">
      <w:pPr>
        <w:pStyle w:val="ListParagraph"/>
        <w:spacing w:line="480" w:lineRule="auto"/>
        <w:rPr>
          <w:rFonts w:ascii="Times New Roman" w:hAnsi="Times New Roman" w:cs="Times New Roman"/>
          <w:sz w:val="24"/>
          <w:szCs w:val="24"/>
        </w:rPr>
      </w:pPr>
    </w:p>
    <w:p w:rsidR="0008219D" w:rsidRDefault="003835C9" w:rsidP="0008219D">
      <w:pPr>
        <w:pStyle w:val="ListParagraph"/>
        <w:numPr>
          <w:ilvl w:val="0"/>
          <w:numId w:val="9"/>
        </w:numPr>
        <w:spacing w:line="480" w:lineRule="auto"/>
        <w:rPr>
          <w:rFonts w:ascii="Times New Roman" w:hAnsi="Times New Roman" w:cs="Times New Roman"/>
          <w:sz w:val="24"/>
          <w:szCs w:val="24"/>
        </w:rPr>
      </w:pPr>
      <w:r w:rsidRPr="0008219D">
        <w:rPr>
          <w:rFonts w:ascii="Times New Roman" w:hAnsi="Times New Roman" w:cs="Times New Roman"/>
          <w:sz w:val="24"/>
          <w:szCs w:val="24"/>
        </w:rPr>
        <w:t>Managers can help their employees reduce stress</w:t>
      </w:r>
    </w:p>
    <w:p w:rsidR="00FB0897" w:rsidRPr="00FB0897" w:rsidRDefault="00FB0897"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 xml:space="preserve">An increasing number of employers are turning into aware of the harmful </w:t>
      </w:r>
      <w:r w:rsidR="0080684F">
        <w:rPr>
          <w:rFonts w:ascii="nyt-imperial" w:hAnsi="nyt-imperial"/>
          <w:color w:val="000000"/>
          <w:sz w:val="23"/>
          <w:szCs w:val="23"/>
          <w:shd w:val="clear" w:color="auto" w:fill="FFFFFF"/>
        </w:rPr>
        <w:t>e</w:t>
      </w:r>
      <w:r>
        <w:rPr>
          <w:rFonts w:ascii="nyt-imperial" w:hAnsi="nyt-imperial"/>
          <w:color w:val="000000"/>
          <w:sz w:val="23"/>
          <w:szCs w:val="23"/>
          <w:shd w:val="clear" w:color="auto" w:fill="FFFFFF"/>
        </w:rPr>
        <w:t xml:space="preserve">ffects that stress will take on the employee's performance and are providing various programs to help employees manage tension </w:t>
      </w:r>
      <w:r w:rsidR="0080684F">
        <w:rPr>
          <w:rFonts w:ascii="nyt-imperial" w:hAnsi="nyt-imperial"/>
          <w:color w:val="000000"/>
          <w:sz w:val="23"/>
          <w:szCs w:val="23"/>
          <w:shd w:val="clear" w:color="auto" w:fill="FFFFFF"/>
        </w:rPr>
        <w:t>in</w:t>
      </w:r>
      <w:r>
        <w:rPr>
          <w:rFonts w:ascii="nyt-imperial" w:hAnsi="nyt-imperial"/>
          <w:color w:val="000000"/>
          <w:sz w:val="23"/>
          <w:szCs w:val="23"/>
          <w:shd w:val="clear" w:color="auto" w:fill="FFFFFF"/>
        </w:rPr>
        <w:t xml:space="preserve"> their lives. The way is proving to increase workplace performance, also as better employee commitment and retention in the long term.</w:t>
      </w:r>
    </w:p>
    <w:p w:rsidR="00FB0897" w:rsidRPr="0008219D" w:rsidRDefault="00FB0897"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 xml:space="preserve">Companies want to help employees discover how to manage their tension </w:t>
      </w:r>
      <w:r w:rsidR="0080684F">
        <w:rPr>
          <w:rFonts w:ascii="nyt-imperial" w:hAnsi="nyt-imperial"/>
          <w:color w:val="000000"/>
          <w:sz w:val="23"/>
          <w:szCs w:val="23"/>
          <w:shd w:val="clear" w:color="auto" w:fill="FFFFFF"/>
        </w:rPr>
        <w:t>at</w:t>
      </w:r>
      <w:r>
        <w:rPr>
          <w:rFonts w:ascii="nyt-imperial" w:hAnsi="nyt-imperial"/>
          <w:color w:val="000000"/>
          <w:sz w:val="23"/>
          <w:szCs w:val="23"/>
          <w:shd w:val="clear" w:color="auto" w:fill="FFFFFF"/>
        </w:rPr>
        <w:t xml:space="preserve"> work. Preventive stress management is the firm belief that is concerned with eliminating stress and improving employee well-being. There are many organi</w:t>
      </w:r>
      <w:r w:rsidR="0080684F">
        <w:rPr>
          <w:rFonts w:ascii="nyt-imperial" w:hAnsi="nyt-imperial"/>
          <w:color w:val="000000"/>
          <w:sz w:val="23"/>
          <w:szCs w:val="23"/>
          <w:shd w:val="clear" w:color="auto" w:fill="FFFFFF"/>
        </w:rPr>
        <w:t>z</w:t>
      </w:r>
      <w:r>
        <w:rPr>
          <w:rFonts w:ascii="nyt-imperial" w:hAnsi="nyt-imperial"/>
          <w:color w:val="000000"/>
          <w:sz w:val="23"/>
          <w:szCs w:val="23"/>
          <w:shd w:val="clear" w:color="auto" w:fill="FFFFFF"/>
        </w:rPr>
        <w:t>ational and various techniques that can be used to help improve worker focus.</w:t>
      </w:r>
    </w:p>
    <w:p w:rsidR="0008219D" w:rsidRDefault="0008219D" w:rsidP="0008219D">
      <w:pPr>
        <w:pStyle w:val="ListParagraph"/>
        <w:numPr>
          <w:ilvl w:val="0"/>
          <w:numId w:val="9"/>
        </w:numPr>
        <w:spacing w:line="480" w:lineRule="auto"/>
        <w:rPr>
          <w:rFonts w:ascii="Times New Roman" w:hAnsi="Times New Roman" w:cs="Times New Roman"/>
          <w:sz w:val="24"/>
          <w:szCs w:val="24"/>
        </w:rPr>
      </w:pPr>
      <w:r w:rsidRPr="0008219D">
        <w:rPr>
          <w:rFonts w:ascii="Times New Roman" w:hAnsi="Times New Roman" w:cs="Times New Roman"/>
          <w:sz w:val="24"/>
          <w:szCs w:val="24"/>
        </w:rPr>
        <w:t>T</w:t>
      </w:r>
      <w:r w:rsidR="003835C9" w:rsidRPr="0008219D">
        <w:rPr>
          <w:rFonts w:ascii="Times New Roman" w:hAnsi="Times New Roman" w:cs="Times New Roman"/>
          <w:sz w:val="24"/>
          <w:szCs w:val="24"/>
        </w:rPr>
        <w:t>he social support can help to manage the factors that lead to work</w:t>
      </w:r>
      <w:r w:rsidR="00464DD7">
        <w:rPr>
          <w:rFonts w:ascii="Times New Roman" w:hAnsi="Times New Roman" w:cs="Times New Roman"/>
          <w:sz w:val="24"/>
          <w:szCs w:val="24"/>
        </w:rPr>
        <w:t>-</w:t>
      </w:r>
      <w:r w:rsidR="003835C9" w:rsidRPr="0008219D">
        <w:rPr>
          <w:rFonts w:ascii="Times New Roman" w:hAnsi="Times New Roman" w:cs="Times New Roman"/>
          <w:sz w:val="24"/>
          <w:szCs w:val="24"/>
        </w:rPr>
        <w:t xml:space="preserve">related stress. </w:t>
      </w:r>
    </w:p>
    <w:p w:rsidR="0080684F" w:rsidRPr="0008219D" w:rsidRDefault="0080684F"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Time management is essential in the work, and it will help remove some different problems that might occur if time is poorly done. By applying the diverse experiences and stress management techniques available, it is likely to decrease or even remove stress.</w:t>
      </w:r>
    </w:p>
    <w:p w:rsidR="00530FE6" w:rsidRPr="0080684F" w:rsidRDefault="003835C9" w:rsidP="0008219D">
      <w:pPr>
        <w:pStyle w:val="ListParagraph"/>
        <w:numPr>
          <w:ilvl w:val="0"/>
          <w:numId w:val="9"/>
        </w:numPr>
        <w:spacing w:line="480" w:lineRule="auto"/>
        <w:rPr>
          <w:rFonts w:ascii="Times New Roman" w:hAnsi="Times New Roman" w:cs="Times New Roman"/>
          <w:sz w:val="24"/>
          <w:szCs w:val="24"/>
        </w:rPr>
      </w:pPr>
      <w:r w:rsidRPr="0008219D">
        <w:rPr>
          <w:rFonts w:ascii="Times New Roman" w:hAnsi="Times New Roman" w:cs="Times New Roman"/>
          <w:sz w:val="24"/>
          <w:szCs w:val="24"/>
        </w:rPr>
        <w:lastRenderedPageBreak/>
        <w:t>There is also a need to ensure that roles in the workp</w:t>
      </w:r>
      <w:r w:rsidR="0008219D" w:rsidRPr="0008219D">
        <w:rPr>
          <w:rFonts w:ascii="Times New Roman" w:hAnsi="Times New Roman" w:cs="Times New Roman"/>
          <w:sz w:val="24"/>
          <w:szCs w:val="24"/>
        </w:rPr>
        <w:t>lace have been clearly defined (</w:t>
      </w:r>
      <w:r w:rsidR="0050305A" w:rsidRPr="0008219D">
        <w:rPr>
          <w:rFonts w:ascii="Times New Roman" w:eastAsia="Arial Unicode MS" w:hAnsi="Times New Roman" w:cs="Times New Roman"/>
          <w:color w:val="000000"/>
          <w:sz w:val="24"/>
          <w:szCs w:val="24"/>
          <w:shd w:val="clear" w:color="auto" w:fill="FFFFFF"/>
        </w:rPr>
        <w:t>Hicks Trevor and Caroline 39).</w:t>
      </w:r>
    </w:p>
    <w:p w:rsidR="0080684F" w:rsidRPr="0080684F" w:rsidRDefault="0080684F"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Organizations that establish clearly defined roles and responsibilities, and offer training to guarantee that ability to fulfill these obligations, create a strong internal support base. This structure ensures that employees get assistance when they take responsibility for improving their work and practices. Training course system and knowledge should concentrate on ensuring that people are successful at performing their roles supporting the ergonomics activity.</w:t>
      </w:r>
    </w:p>
    <w:p w:rsidR="0080684F" w:rsidRPr="00510611" w:rsidRDefault="0080684F"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In the workplace, one person may be in one job to make another, but this should be linked strictly to the work environment and their individual, specified roles. Those specified characters are assumed by each as pertaining to the work and have no relevance outside it. Those characters also represent no expression on this relative quality or otherwise of those people.</w:t>
      </w:r>
    </w:p>
    <w:p w:rsidR="00510611" w:rsidRPr="00FB0897" w:rsidRDefault="00510611" w:rsidP="0008219D">
      <w:pPr>
        <w:pStyle w:val="ListParagraph"/>
        <w:numPr>
          <w:ilvl w:val="0"/>
          <w:numId w:val="9"/>
        </w:numPr>
        <w:spacing w:line="480" w:lineRule="auto"/>
        <w:rPr>
          <w:rFonts w:ascii="Times New Roman" w:hAnsi="Times New Roman" w:cs="Times New Roman"/>
          <w:sz w:val="24"/>
          <w:szCs w:val="24"/>
        </w:rPr>
      </w:pPr>
      <w:r>
        <w:rPr>
          <w:rFonts w:ascii="Times New Roman" w:eastAsia="Arial Unicode MS" w:hAnsi="Times New Roman" w:cs="Times New Roman"/>
          <w:color w:val="000000"/>
          <w:sz w:val="24"/>
          <w:szCs w:val="24"/>
          <w:shd w:val="clear" w:color="auto" w:fill="FFFFFF"/>
        </w:rPr>
        <w:t xml:space="preserve">Events like bonding sessions, </w:t>
      </w:r>
      <w:r w:rsidR="0080684F">
        <w:rPr>
          <w:rFonts w:ascii="Times New Roman" w:eastAsia="Arial Unicode MS" w:hAnsi="Times New Roman" w:cs="Times New Roman"/>
          <w:color w:val="000000"/>
          <w:sz w:val="24"/>
          <w:szCs w:val="24"/>
          <w:shd w:val="clear" w:color="auto" w:fill="FFFFFF"/>
        </w:rPr>
        <w:t>psychologist’s</w:t>
      </w:r>
      <w:r>
        <w:rPr>
          <w:rFonts w:ascii="Times New Roman" w:eastAsia="Arial Unicode MS" w:hAnsi="Times New Roman" w:cs="Times New Roman"/>
          <w:color w:val="000000"/>
          <w:sz w:val="24"/>
          <w:szCs w:val="24"/>
          <w:shd w:val="clear" w:color="auto" w:fill="FFFFFF"/>
        </w:rPr>
        <w:t xml:space="preserve"> visitations</w:t>
      </w:r>
      <w:r w:rsidR="00464DD7">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 xml:space="preserve"> and games can be used to help the workers ease the pressures at work</w:t>
      </w:r>
      <w:r w:rsidR="0080684F">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 xml:space="preserve"> reducing possibilities of stress and depression build up.</w:t>
      </w:r>
    </w:p>
    <w:p w:rsidR="00FB0897" w:rsidRPr="00FB0897" w:rsidRDefault="00FB0897"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 xml:space="preserve">It is likely to lessen the risk for producing </w:t>
      </w:r>
      <w:r w:rsidR="0080684F">
        <w:rPr>
          <w:rFonts w:ascii="nyt-imperial" w:hAnsi="nyt-imperial"/>
          <w:color w:val="000000"/>
          <w:sz w:val="23"/>
          <w:szCs w:val="23"/>
          <w:shd w:val="clear" w:color="auto" w:fill="FFFFFF"/>
        </w:rPr>
        <w:t xml:space="preserve">the </w:t>
      </w:r>
      <w:r>
        <w:rPr>
          <w:rFonts w:ascii="nyt-imperial" w:hAnsi="nyt-imperial"/>
          <w:color w:val="000000"/>
          <w:sz w:val="23"/>
          <w:szCs w:val="23"/>
          <w:shd w:val="clear" w:color="auto" w:fill="FFFFFF"/>
        </w:rPr>
        <w:t>next episodes of hypomania or depression once bipolar disorder gets evolved. Frequent therapy sessions with the psychologist or social worker, in combination with medicine, will improve attempts to strengthen mood, leading to fewer hospitalizations and feeling greater overall.</w:t>
      </w:r>
    </w:p>
    <w:p w:rsidR="00FB0897" w:rsidRPr="002830BF" w:rsidRDefault="00FB0897"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 xml:space="preserve">Intermittent and cut departure allows the employee to get off </w:t>
      </w:r>
      <w:r w:rsidR="0080684F">
        <w:rPr>
          <w:rFonts w:ascii="nyt-imperial" w:hAnsi="nyt-imperial"/>
          <w:color w:val="000000"/>
          <w:sz w:val="23"/>
          <w:szCs w:val="23"/>
          <w:shd w:val="clear" w:color="auto" w:fill="FFFFFF"/>
        </w:rPr>
        <w:t xml:space="preserve">the </w:t>
      </w:r>
      <w:r>
        <w:rPr>
          <w:rFonts w:ascii="nyt-imperial" w:hAnsi="nyt-imperial"/>
          <w:color w:val="000000"/>
          <w:sz w:val="23"/>
          <w:szCs w:val="23"/>
          <w:shd w:val="clear" w:color="auto" w:fill="FFFFFF"/>
        </w:rPr>
        <w:t xml:space="preserve">job for smaller increments of time, for the equivalent of up to 12 job weeks (480 minutes for the full-time employee). Somebody may take intermittent going to work short times or to get off one day a week. You may get as little as one minute of FMLA </w:t>
      </w:r>
      <w:r w:rsidR="0080684F">
        <w:rPr>
          <w:rFonts w:ascii="nyt-imperial" w:hAnsi="nyt-imperial"/>
          <w:color w:val="000000"/>
          <w:sz w:val="23"/>
          <w:szCs w:val="23"/>
          <w:shd w:val="clear" w:color="auto" w:fill="FFFFFF"/>
        </w:rPr>
        <w:t xml:space="preserve">to </w:t>
      </w:r>
      <w:r>
        <w:rPr>
          <w:rFonts w:ascii="nyt-imperial" w:hAnsi="nyt-imperial"/>
          <w:color w:val="000000"/>
          <w:sz w:val="23"/>
          <w:szCs w:val="23"/>
          <w:shd w:val="clear" w:color="auto" w:fill="FFFFFF"/>
        </w:rPr>
        <w:t>leave at the moment.</w:t>
      </w:r>
    </w:p>
    <w:p w:rsidR="002830BF" w:rsidRPr="0080684F" w:rsidRDefault="002830BF" w:rsidP="0008219D">
      <w:pPr>
        <w:pStyle w:val="ListParagraph"/>
        <w:numPr>
          <w:ilvl w:val="0"/>
          <w:numId w:val="9"/>
        </w:numPr>
        <w:spacing w:line="480" w:lineRule="auto"/>
        <w:rPr>
          <w:rFonts w:ascii="Times New Roman" w:hAnsi="Times New Roman" w:cs="Times New Roman"/>
          <w:sz w:val="24"/>
          <w:szCs w:val="24"/>
        </w:rPr>
      </w:pPr>
      <w:r>
        <w:rPr>
          <w:rFonts w:ascii="Times New Roman" w:eastAsia="Arial Unicode MS" w:hAnsi="Times New Roman" w:cs="Times New Roman"/>
          <w:color w:val="000000"/>
          <w:sz w:val="24"/>
          <w:szCs w:val="24"/>
          <w:shd w:val="clear" w:color="auto" w:fill="FFFFFF"/>
        </w:rPr>
        <w:lastRenderedPageBreak/>
        <w:t xml:space="preserve">The organizations should ensure that employee satisfaction in </w:t>
      </w:r>
      <w:r w:rsidR="00464DD7">
        <w:rPr>
          <w:rFonts w:ascii="Times New Roman" w:eastAsia="Arial Unicode MS" w:hAnsi="Times New Roman" w:cs="Times New Roman"/>
          <w:color w:val="000000"/>
          <w:sz w:val="24"/>
          <w:szCs w:val="24"/>
          <w:shd w:val="clear" w:color="auto" w:fill="FFFFFF"/>
        </w:rPr>
        <w:t xml:space="preserve">the </w:t>
      </w:r>
      <w:r>
        <w:rPr>
          <w:rFonts w:ascii="Times New Roman" w:eastAsia="Arial Unicode MS" w:hAnsi="Times New Roman" w:cs="Times New Roman"/>
          <w:color w:val="000000"/>
          <w:sz w:val="24"/>
          <w:szCs w:val="24"/>
          <w:shd w:val="clear" w:color="auto" w:fill="FFFFFF"/>
        </w:rPr>
        <w:t>form of salary and resources to do their jobs to ensure that the stress build</w:t>
      </w:r>
      <w:r w:rsidR="00464DD7">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up is limited.</w:t>
      </w:r>
    </w:p>
    <w:p w:rsidR="0080684F" w:rsidRPr="0080684F" w:rsidRDefault="0080684F"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In order to guarantee pay satisfaction, it is essential to clearly communicate salary system to candidates and new employees, but according to the PayScale survey, Just 10% of organizations are confident in their managers' abilities to tell the principle behind pay decisions. That is problematic—employees want to learn why they are being given or provided a certain amount.</w:t>
      </w:r>
    </w:p>
    <w:p w:rsidR="0080684F" w:rsidRPr="004C7DFE" w:rsidRDefault="0080684F" w:rsidP="0008219D">
      <w:pPr>
        <w:pStyle w:val="ListParagraph"/>
        <w:numPr>
          <w:ilvl w:val="0"/>
          <w:numId w:val="9"/>
        </w:numPr>
        <w:spacing w:line="480" w:lineRule="auto"/>
        <w:rPr>
          <w:rFonts w:ascii="Times New Roman" w:hAnsi="Times New Roman" w:cs="Times New Roman"/>
          <w:sz w:val="24"/>
          <w:szCs w:val="24"/>
        </w:rPr>
      </w:pPr>
      <w:r>
        <w:br/>
      </w:r>
      <w:r>
        <w:rPr>
          <w:rFonts w:ascii="nyt-imperial" w:hAnsi="nyt-imperial"/>
          <w:color w:val="000000"/>
          <w:sz w:val="23"/>
          <w:szCs w:val="23"/>
          <w:shd w:val="clear" w:color="auto" w:fill="FFFFFF"/>
        </w:rPr>
        <w:t>There may be cases in which the employee’s pay may be altered without the associated change at work. Pay changes should be made to ensure that the worker is given at least the minimum and not more than the limit of their actual Salary level range. Before determining Pay changes for classified personnel, one should relate to the classified salary level variety.</w:t>
      </w:r>
    </w:p>
    <w:p w:rsidR="004C7DFE" w:rsidRPr="00FB0897" w:rsidRDefault="004C7DFE" w:rsidP="0008219D">
      <w:pPr>
        <w:pStyle w:val="ListParagraph"/>
        <w:numPr>
          <w:ilvl w:val="0"/>
          <w:numId w:val="9"/>
        </w:numPr>
        <w:spacing w:line="480" w:lineRule="auto"/>
        <w:rPr>
          <w:rFonts w:ascii="Times New Roman" w:hAnsi="Times New Roman" w:cs="Times New Roman"/>
          <w:sz w:val="24"/>
          <w:szCs w:val="24"/>
        </w:rPr>
      </w:pPr>
      <w:r>
        <w:rPr>
          <w:rFonts w:ascii="Times New Roman" w:eastAsia="Arial Unicode MS" w:hAnsi="Times New Roman" w:cs="Times New Roman"/>
          <w:color w:val="000000"/>
          <w:sz w:val="24"/>
          <w:szCs w:val="24"/>
          <w:shd w:val="clear" w:color="auto" w:fill="FFFFFF"/>
        </w:rPr>
        <w:t>Ensuring that the employees enjoy their off days and leaves will allow a change of environment and interaction with their family members is another good therapy against stress build</w:t>
      </w:r>
      <w:r w:rsidR="00464DD7">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up.</w:t>
      </w:r>
    </w:p>
    <w:p w:rsidR="00FB0897" w:rsidRPr="0008219D" w:rsidRDefault="00FB0897" w:rsidP="0008219D">
      <w:pPr>
        <w:pStyle w:val="ListParagraph"/>
        <w:numPr>
          <w:ilvl w:val="0"/>
          <w:numId w:val="9"/>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Employees shall take let fair and required time off by mutual agreement at the event of the death of one member of the immediate home. Much experience shall be covered by accrued sick leave and yearly leave payments. In the event of the conflict, the employee shall be assured a minimum of five (5 ) days give, if requested.</w:t>
      </w:r>
    </w:p>
    <w:p w:rsidR="0008219D" w:rsidRPr="0008219D" w:rsidRDefault="0008219D" w:rsidP="0008219D">
      <w:pPr>
        <w:spacing w:line="480" w:lineRule="auto"/>
        <w:rPr>
          <w:rFonts w:ascii="Times New Roman" w:hAnsi="Times New Roman" w:cs="Times New Roman"/>
          <w:b/>
          <w:sz w:val="24"/>
          <w:szCs w:val="24"/>
        </w:rPr>
      </w:pPr>
      <w:r w:rsidRPr="0008219D">
        <w:rPr>
          <w:rFonts w:ascii="Times New Roman" w:hAnsi="Times New Roman" w:cs="Times New Roman"/>
          <w:b/>
          <w:sz w:val="24"/>
          <w:szCs w:val="24"/>
        </w:rPr>
        <w:t>Conclusion</w:t>
      </w:r>
    </w:p>
    <w:p w:rsidR="0008219D" w:rsidRDefault="003835C9" w:rsidP="0008219D">
      <w:pPr>
        <w:pStyle w:val="ListParagraph"/>
        <w:numPr>
          <w:ilvl w:val="0"/>
          <w:numId w:val="10"/>
        </w:numPr>
        <w:spacing w:line="480" w:lineRule="auto"/>
        <w:rPr>
          <w:rFonts w:ascii="Times New Roman" w:hAnsi="Times New Roman" w:cs="Times New Roman"/>
          <w:sz w:val="24"/>
          <w:szCs w:val="24"/>
        </w:rPr>
      </w:pPr>
      <w:r w:rsidRPr="0008219D">
        <w:rPr>
          <w:rFonts w:ascii="Times New Roman" w:hAnsi="Times New Roman" w:cs="Times New Roman"/>
          <w:sz w:val="24"/>
          <w:szCs w:val="24"/>
        </w:rPr>
        <w:t xml:space="preserve">To sum it up, most interventions to reduce workplace stress can involve both organizational and individual approaches. </w:t>
      </w:r>
      <w:r w:rsidR="000D4D70">
        <w:rPr>
          <w:rFonts w:ascii="Times New Roman" w:hAnsi="Times New Roman" w:cs="Times New Roman"/>
          <w:sz w:val="24"/>
          <w:szCs w:val="24"/>
        </w:rPr>
        <w:t xml:space="preserve">The intervention is meant to enhance </w:t>
      </w:r>
      <w:r w:rsidR="000D4D70">
        <w:rPr>
          <w:rFonts w:ascii="Times New Roman" w:hAnsi="Times New Roman" w:cs="Times New Roman"/>
          <w:sz w:val="24"/>
          <w:szCs w:val="24"/>
        </w:rPr>
        <w:lastRenderedPageBreak/>
        <w:t>efficiency and the effectiveness in the performance of the duties and the responsibilities of the employees.</w:t>
      </w:r>
    </w:p>
    <w:p w:rsidR="0080684F" w:rsidRDefault="0080684F" w:rsidP="0008219D">
      <w:pPr>
        <w:pStyle w:val="ListParagraph"/>
        <w:numPr>
          <w:ilvl w:val="0"/>
          <w:numId w:val="10"/>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Organizational change is another useful strategy for reducing occupational tension. Research indicates that organizational advances are more successful in enhancing the business environment, with improvements that are more sustainable at the time compared with various advances. By providing less stressful work environments, employers gain through decreases in absenteeism, presenteeism (getting to be despite sickness), turnover, workplace injuries, and mistakes.</w:t>
      </w:r>
    </w:p>
    <w:p w:rsidR="0080684F" w:rsidRPr="0008219D" w:rsidRDefault="0080684F" w:rsidP="0008219D">
      <w:pPr>
        <w:pStyle w:val="ListParagraph"/>
        <w:numPr>
          <w:ilvl w:val="0"/>
          <w:numId w:val="10"/>
        </w:num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It all begins with policies and information governing programs. This clearly demonstrates that the organization's strategies involving information, the part of employees and tools to apply in the prevention of unauthorized access. Clearly defined terms guarantee that users will be taken to be when they are in breach. Each organization with employees should get the following terms in place to protect their system:</w:t>
      </w:r>
    </w:p>
    <w:p w:rsidR="0008219D" w:rsidRPr="0008219D" w:rsidRDefault="003835C9" w:rsidP="0008219D">
      <w:pPr>
        <w:pStyle w:val="ListParagraph"/>
        <w:numPr>
          <w:ilvl w:val="0"/>
          <w:numId w:val="10"/>
        </w:numPr>
        <w:spacing w:line="480" w:lineRule="auto"/>
        <w:rPr>
          <w:rFonts w:ascii="Times New Roman" w:hAnsi="Times New Roman" w:cs="Times New Roman"/>
          <w:sz w:val="24"/>
          <w:szCs w:val="24"/>
        </w:rPr>
      </w:pPr>
      <w:r w:rsidRPr="0008219D">
        <w:rPr>
          <w:rFonts w:ascii="Times New Roman" w:hAnsi="Times New Roman" w:cs="Times New Roman"/>
          <w:sz w:val="24"/>
          <w:szCs w:val="24"/>
        </w:rPr>
        <w:t xml:space="preserve">The individual approaches can include counseling of the individuals </w:t>
      </w:r>
      <w:r w:rsidRPr="00E14AED">
        <w:rPr>
          <w:rFonts w:ascii="Times New Roman" w:hAnsi="Times New Roman" w:cs="Times New Roman"/>
          <w:sz w:val="24"/>
          <w:szCs w:val="24"/>
        </w:rPr>
        <w:t xml:space="preserve">to identify their stressors </w:t>
      </w:r>
      <w:r w:rsidR="00E14AED" w:rsidRPr="00E14AED">
        <w:rPr>
          <w:rFonts w:ascii="Times New Roman" w:hAnsi="Times New Roman" w:cs="Times New Roman"/>
          <w:sz w:val="24"/>
          <w:szCs w:val="24"/>
        </w:rPr>
        <w:t>and solutions to those problems (</w:t>
      </w:r>
      <w:r w:rsidR="00E14AED" w:rsidRPr="00E14AED">
        <w:rPr>
          <w:rFonts w:ascii="Times New Roman" w:hAnsi="Times New Roman" w:cs="Times New Roman"/>
          <w:color w:val="222222"/>
          <w:sz w:val="24"/>
          <w:szCs w:val="24"/>
          <w:shd w:val="clear" w:color="auto" w:fill="FFFFFF"/>
        </w:rPr>
        <w:t xml:space="preserve">Pascoe, Ashleigh, Lauren, and Naomi Cocks </w:t>
      </w:r>
      <w:r w:rsidR="00A44E9F" w:rsidRPr="00E14AED">
        <w:rPr>
          <w:rFonts w:ascii="Times New Roman" w:hAnsi="Times New Roman" w:cs="Times New Roman"/>
          <w:color w:val="222222"/>
          <w:sz w:val="24"/>
          <w:szCs w:val="24"/>
          <w:shd w:val="clear" w:color="auto" w:fill="FFFFFF"/>
        </w:rPr>
        <w:t>83.</w:t>
      </w:r>
      <w:r w:rsidR="00A44E9F">
        <w:rPr>
          <w:rFonts w:ascii="Times New Roman" w:hAnsi="Times New Roman" w:cs="Times New Roman"/>
          <w:color w:val="222222"/>
          <w:sz w:val="24"/>
          <w:szCs w:val="24"/>
          <w:shd w:val="clear" w:color="auto" w:fill="FFFFFF"/>
        </w:rPr>
        <w:t xml:space="preserve"> The counseling should be of high privacy that will ensure that the secrets of the employees are not disposed</w:t>
      </w:r>
      <w:r w:rsidR="00464DD7">
        <w:rPr>
          <w:rFonts w:ascii="Times New Roman" w:hAnsi="Times New Roman" w:cs="Times New Roman"/>
          <w:color w:val="222222"/>
          <w:sz w:val="24"/>
          <w:szCs w:val="24"/>
          <w:shd w:val="clear" w:color="auto" w:fill="FFFFFF"/>
        </w:rPr>
        <w:t xml:space="preserve"> of to the public</w:t>
      </w:r>
      <w:r w:rsidR="00A44E9F">
        <w:rPr>
          <w:rFonts w:ascii="Times New Roman" w:hAnsi="Times New Roman" w:cs="Times New Roman"/>
          <w:color w:val="222222"/>
          <w:sz w:val="24"/>
          <w:szCs w:val="24"/>
          <w:shd w:val="clear" w:color="auto" w:fill="FFFFFF"/>
        </w:rPr>
        <w:t>.</w:t>
      </w:r>
    </w:p>
    <w:p w:rsidR="003835C9" w:rsidRPr="00E14AED" w:rsidRDefault="003835C9" w:rsidP="00E14AED">
      <w:pPr>
        <w:pStyle w:val="ListParagraph"/>
        <w:numPr>
          <w:ilvl w:val="0"/>
          <w:numId w:val="10"/>
        </w:numPr>
        <w:spacing w:line="480" w:lineRule="auto"/>
        <w:rPr>
          <w:rFonts w:ascii="Times New Roman" w:hAnsi="Times New Roman" w:cs="Times New Roman"/>
          <w:sz w:val="24"/>
          <w:szCs w:val="24"/>
        </w:rPr>
      </w:pPr>
      <w:r w:rsidRPr="00E14AED">
        <w:rPr>
          <w:rFonts w:ascii="Times New Roman" w:hAnsi="Times New Roman" w:cs="Times New Roman"/>
          <w:sz w:val="24"/>
          <w:szCs w:val="24"/>
        </w:rPr>
        <w:t xml:space="preserve">Ensuring employees are relaxed and also providing </w:t>
      </w:r>
      <w:r w:rsidR="00464DD7">
        <w:rPr>
          <w:rFonts w:ascii="Times New Roman" w:hAnsi="Times New Roman" w:cs="Times New Roman"/>
          <w:sz w:val="24"/>
          <w:szCs w:val="24"/>
        </w:rPr>
        <w:t xml:space="preserve">an </w:t>
      </w:r>
      <w:r w:rsidRPr="00E14AED">
        <w:rPr>
          <w:rFonts w:ascii="Times New Roman" w:hAnsi="Times New Roman" w:cs="Times New Roman"/>
          <w:sz w:val="24"/>
          <w:szCs w:val="24"/>
        </w:rPr>
        <w:t>efficient analysis of the interventions can also be an opportunity to reduce workplace stress and manage any str</w:t>
      </w:r>
      <w:r w:rsidR="00E14AED" w:rsidRPr="00E14AED">
        <w:rPr>
          <w:rFonts w:ascii="Times New Roman" w:hAnsi="Times New Roman" w:cs="Times New Roman"/>
          <w:sz w:val="24"/>
          <w:szCs w:val="24"/>
        </w:rPr>
        <w:t>essful factors in the workplace (</w:t>
      </w:r>
      <w:r w:rsidR="00E14AED" w:rsidRPr="00E14AED">
        <w:rPr>
          <w:rFonts w:ascii="Times New Roman" w:hAnsi="Times New Roman" w:cs="Times New Roman"/>
          <w:color w:val="222222"/>
          <w:sz w:val="24"/>
          <w:szCs w:val="24"/>
          <w:shd w:val="clear" w:color="auto" w:fill="FFFFFF"/>
        </w:rPr>
        <w:t>Hambler 410)</w:t>
      </w:r>
    </w:p>
    <w:p w:rsidR="00E14AED" w:rsidRDefault="00E14AED">
      <w:pPr>
        <w:rPr>
          <w:rFonts w:ascii="Times New Roman" w:hAnsi="Times New Roman" w:cs="Times New Roman"/>
          <w:b/>
          <w:sz w:val="24"/>
          <w:szCs w:val="24"/>
        </w:rPr>
      </w:pPr>
      <w:r>
        <w:rPr>
          <w:rFonts w:ascii="Times New Roman" w:hAnsi="Times New Roman" w:cs="Times New Roman"/>
          <w:b/>
          <w:sz w:val="24"/>
          <w:szCs w:val="24"/>
        </w:rPr>
        <w:br w:type="page"/>
      </w:r>
    </w:p>
    <w:p w:rsidR="003835C9" w:rsidRPr="0050305A" w:rsidRDefault="005D20C2" w:rsidP="003835C9">
      <w:pPr>
        <w:spacing w:line="480" w:lineRule="auto"/>
        <w:jc w:val="center"/>
        <w:rPr>
          <w:rFonts w:ascii="Times New Roman" w:hAnsi="Times New Roman" w:cs="Times New Roman"/>
          <w:b/>
          <w:sz w:val="24"/>
          <w:szCs w:val="24"/>
        </w:rPr>
      </w:pPr>
      <w:r w:rsidRPr="0050305A">
        <w:rPr>
          <w:rFonts w:ascii="Times New Roman" w:hAnsi="Times New Roman" w:cs="Times New Roman"/>
          <w:b/>
          <w:sz w:val="24"/>
          <w:szCs w:val="24"/>
        </w:rPr>
        <w:lastRenderedPageBreak/>
        <w:t xml:space="preserve">Works Cited </w:t>
      </w:r>
    </w:p>
    <w:p w:rsidR="00E14AED" w:rsidRPr="00E14AED" w:rsidRDefault="00E14AED" w:rsidP="00E14AED">
      <w:pPr>
        <w:spacing w:line="480" w:lineRule="auto"/>
        <w:rPr>
          <w:rFonts w:ascii="Times New Roman" w:hAnsi="Times New Roman" w:cs="Times New Roman"/>
          <w:sz w:val="24"/>
          <w:szCs w:val="24"/>
        </w:rPr>
      </w:pPr>
    </w:p>
    <w:p w:rsidR="00E14AED" w:rsidRPr="00E14AED" w:rsidRDefault="00E14AED" w:rsidP="00E14AED">
      <w:pPr>
        <w:spacing w:line="480" w:lineRule="auto"/>
        <w:ind w:left="720" w:hanging="720"/>
        <w:rPr>
          <w:rFonts w:ascii="Times New Roman" w:eastAsia="Arial Unicode MS" w:hAnsi="Times New Roman" w:cs="Times New Roman"/>
          <w:color w:val="000000"/>
          <w:sz w:val="24"/>
          <w:szCs w:val="24"/>
          <w:shd w:val="clear" w:color="auto" w:fill="FFFFFF"/>
        </w:rPr>
      </w:pPr>
      <w:r w:rsidRPr="00E14AED">
        <w:rPr>
          <w:rFonts w:ascii="Times New Roman" w:eastAsia="Arial Unicode MS" w:hAnsi="Times New Roman" w:cs="Times New Roman"/>
          <w:color w:val="000000"/>
          <w:sz w:val="24"/>
          <w:szCs w:val="24"/>
          <w:shd w:val="clear" w:color="auto" w:fill="FFFFFF"/>
        </w:rPr>
        <w:t>Cooper, Cary L, and Susan Cartwright. </w:t>
      </w:r>
      <w:r w:rsidRPr="00E14AED">
        <w:rPr>
          <w:rFonts w:ascii="Times New Roman" w:eastAsia="Arial Unicode MS" w:hAnsi="Times New Roman" w:cs="Times New Roman"/>
          <w:i/>
          <w:iCs/>
          <w:color w:val="000000"/>
          <w:sz w:val="24"/>
          <w:szCs w:val="24"/>
          <w:shd w:val="clear" w:color="auto" w:fill="FFFFFF"/>
        </w:rPr>
        <w:t>Managing Workplace Stress</w:t>
      </w:r>
      <w:r w:rsidRPr="00E14AED">
        <w:rPr>
          <w:rFonts w:ascii="Times New Roman" w:eastAsia="Arial Unicode MS" w:hAnsi="Times New Roman" w:cs="Times New Roman"/>
          <w:color w:val="000000"/>
          <w:sz w:val="24"/>
          <w:szCs w:val="24"/>
          <w:shd w:val="clear" w:color="auto" w:fill="FFFFFF"/>
        </w:rPr>
        <w:t>. London: SAGE, 2017. Print.</w:t>
      </w:r>
    </w:p>
    <w:p w:rsidR="00E14AED" w:rsidRPr="00E14AED" w:rsidRDefault="00E14AED" w:rsidP="00E14AED">
      <w:pPr>
        <w:spacing w:line="480" w:lineRule="auto"/>
        <w:ind w:left="720" w:hanging="720"/>
        <w:rPr>
          <w:rFonts w:ascii="Times New Roman" w:hAnsi="Times New Roman" w:cs="Times New Roman"/>
          <w:color w:val="222222"/>
          <w:sz w:val="24"/>
          <w:szCs w:val="24"/>
          <w:shd w:val="clear" w:color="auto" w:fill="FFFFFF"/>
        </w:rPr>
      </w:pPr>
      <w:bookmarkStart w:id="0" w:name="_GoBack"/>
      <w:bookmarkEnd w:id="0"/>
      <w:r w:rsidRPr="00E14AED">
        <w:rPr>
          <w:rFonts w:ascii="Times New Roman" w:hAnsi="Times New Roman" w:cs="Times New Roman"/>
          <w:color w:val="222222"/>
          <w:sz w:val="24"/>
          <w:szCs w:val="24"/>
          <w:shd w:val="clear" w:color="auto" w:fill="FFFFFF"/>
        </w:rPr>
        <w:t>Dievernich, Frank EP, Kim Oliver Tokarski, and Jie Gong. </w:t>
      </w:r>
      <w:r w:rsidRPr="00E14AED">
        <w:rPr>
          <w:rFonts w:ascii="Times New Roman" w:hAnsi="Times New Roman" w:cs="Times New Roman"/>
          <w:i/>
          <w:iCs/>
          <w:color w:val="222222"/>
          <w:sz w:val="24"/>
          <w:szCs w:val="24"/>
          <w:shd w:val="clear" w:color="auto" w:fill="FFFFFF"/>
        </w:rPr>
        <w:t>Change Management and the Human Factor</w:t>
      </w:r>
      <w:r w:rsidRPr="00E14AED">
        <w:rPr>
          <w:rFonts w:ascii="Times New Roman" w:hAnsi="Times New Roman" w:cs="Times New Roman"/>
          <w:color w:val="222222"/>
          <w:sz w:val="24"/>
          <w:szCs w:val="24"/>
          <w:shd w:val="clear" w:color="auto" w:fill="FFFFFF"/>
        </w:rPr>
        <w:t>. Springer International Pu, 2016.</w:t>
      </w:r>
    </w:p>
    <w:p w:rsidR="00E14AED" w:rsidRPr="00E14AED" w:rsidRDefault="00E14AED" w:rsidP="00E14AED">
      <w:pPr>
        <w:spacing w:line="480" w:lineRule="auto"/>
        <w:ind w:left="720" w:hanging="720"/>
        <w:rPr>
          <w:rFonts w:ascii="Times New Roman" w:hAnsi="Times New Roman" w:cs="Times New Roman"/>
          <w:sz w:val="24"/>
          <w:szCs w:val="24"/>
        </w:rPr>
      </w:pPr>
      <w:r w:rsidRPr="00E14AED">
        <w:rPr>
          <w:rFonts w:ascii="Times New Roman" w:hAnsi="Times New Roman" w:cs="Times New Roman"/>
          <w:color w:val="222222"/>
          <w:sz w:val="24"/>
          <w:szCs w:val="24"/>
          <w:shd w:val="clear" w:color="auto" w:fill="FFFFFF"/>
        </w:rPr>
        <w:t>Hambler, Andrew. "Managing workplace religious expression within the legal constraints." </w:t>
      </w:r>
      <w:r w:rsidRPr="00E14AED">
        <w:rPr>
          <w:rFonts w:ascii="Times New Roman" w:hAnsi="Times New Roman" w:cs="Times New Roman"/>
          <w:i/>
          <w:iCs/>
          <w:color w:val="222222"/>
          <w:sz w:val="24"/>
          <w:szCs w:val="24"/>
          <w:shd w:val="clear" w:color="auto" w:fill="FFFFFF"/>
        </w:rPr>
        <w:t>Employee Relations</w:t>
      </w:r>
      <w:r w:rsidRPr="00E14AED">
        <w:rPr>
          <w:rFonts w:ascii="Times New Roman" w:hAnsi="Times New Roman" w:cs="Times New Roman"/>
          <w:color w:val="222222"/>
          <w:sz w:val="24"/>
          <w:szCs w:val="24"/>
          <w:shd w:val="clear" w:color="auto" w:fill="FFFFFF"/>
        </w:rPr>
        <w:t> 38.3 (2016): 406-419.</w:t>
      </w:r>
    </w:p>
    <w:p w:rsidR="00E14AED" w:rsidRPr="00E14AED" w:rsidRDefault="00E14AED" w:rsidP="00E14AED">
      <w:pPr>
        <w:spacing w:line="480" w:lineRule="auto"/>
        <w:ind w:left="720" w:hanging="720"/>
        <w:rPr>
          <w:rFonts w:ascii="Times New Roman" w:eastAsia="Arial Unicode MS" w:hAnsi="Times New Roman" w:cs="Times New Roman"/>
          <w:color w:val="000000"/>
          <w:sz w:val="24"/>
          <w:szCs w:val="24"/>
          <w:shd w:val="clear" w:color="auto" w:fill="FFFFFF"/>
        </w:rPr>
      </w:pPr>
      <w:r w:rsidRPr="00E14AED">
        <w:rPr>
          <w:rFonts w:ascii="Times New Roman" w:eastAsia="Arial Unicode MS" w:hAnsi="Times New Roman" w:cs="Times New Roman"/>
          <w:color w:val="000000"/>
          <w:sz w:val="24"/>
          <w:szCs w:val="24"/>
          <w:shd w:val="clear" w:color="auto" w:fill="FFFFFF"/>
        </w:rPr>
        <w:t>Hicks, Trevor, and Caroline McSherry. </w:t>
      </w:r>
      <w:r w:rsidRPr="00E14AED">
        <w:rPr>
          <w:rFonts w:ascii="Times New Roman" w:eastAsia="Arial Unicode MS" w:hAnsi="Times New Roman" w:cs="Times New Roman"/>
          <w:i/>
          <w:iCs/>
          <w:color w:val="000000"/>
          <w:sz w:val="24"/>
          <w:szCs w:val="24"/>
          <w:shd w:val="clear" w:color="auto" w:fill="FFFFFF"/>
        </w:rPr>
        <w:t>A Guide to Managing Workplace Stress</w:t>
      </w:r>
      <w:r w:rsidRPr="00E14AED">
        <w:rPr>
          <w:rFonts w:ascii="Times New Roman" w:eastAsia="Arial Unicode MS" w:hAnsi="Times New Roman" w:cs="Times New Roman"/>
          <w:color w:val="000000"/>
          <w:sz w:val="24"/>
          <w:szCs w:val="24"/>
          <w:shd w:val="clear" w:color="auto" w:fill="FFFFFF"/>
        </w:rPr>
        <w:t>. Boca Raton, Fla: Universal Publishers, 2016. Print.</w:t>
      </w:r>
    </w:p>
    <w:p w:rsidR="00E14AED" w:rsidRPr="00E14AED" w:rsidRDefault="00E14AED" w:rsidP="00E14AED">
      <w:pPr>
        <w:spacing w:line="480" w:lineRule="auto"/>
        <w:ind w:left="720" w:hanging="720"/>
        <w:rPr>
          <w:rFonts w:ascii="Times New Roman" w:hAnsi="Times New Roman" w:cs="Times New Roman"/>
          <w:color w:val="222222"/>
          <w:sz w:val="24"/>
          <w:szCs w:val="24"/>
          <w:shd w:val="clear" w:color="auto" w:fill="FFFFFF"/>
        </w:rPr>
      </w:pPr>
      <w:r w:rsidRPr="00E14AED">
        <w:rPr>
          <w:rFonts w:ascii="Times New Roman" w:hAnsi="Times New Roman" w:cs="Times New Roman"/>
          <w:color w:val="222222"/>
          <w:sz w:val="24"/>
          <w:szCs w:val="24"/>
          <w:shd w:val="clear" w:color="auto" w:fill="FFFFFF"/>
        </w:rPr>
        <w:t>Pascoe, Ashleigh, Lauren Breen, and Naomi Cocks. "Being prepared for working in palliative care: The speech pathology perspective." </w:t>
      </w:r>
      <w:r w:rsidRPr="00E14AED">
        <w:rPr>
          <w:rFonts w:ascii="Times New Roman" w:hAnsi="Times New Roman" w:cs="Times New Roman"/>
          <w:i/>
          <w:iCs/>
          <w:color w:val="222222"/>
          <w:sz w:val="24"/>
          <w:szCs w:val="24"/>
          <w:shd w:val="clear" w:color="auto" w:fill="FFFFFF"/>
        </w:rPr>
        <w:t>Journal of Clinical Practice in Speech-Language Pathology</w:t>
      </w:r>
      <w:r w:rsidRPr="00E14AED">
        <w:rPr>
          <w:rFonts w:ascii="Times New Roman" w:hAnsi="Times New Roman" w:cs="Times New Roman"/>
          <w:color w:val="222222"/>
          <w:sz w:val="24"/>
          <w:szCs w:val="24"/>
          <w:shd w:val="clear" w:color="auto" w:fill="FFFFFF"/>
        </w:rPr>
        <w:t> 17.2 (2015): 82-84.</w:t>
      </w:r>
    </w:p>
    <w:sectPr w:rsidR="00E14AED" w:rsidRPr="00E14AED" w:rsidSect="005D20C2">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4C4" w:rsidRDefault="009B64C4" w:rsidP="009A0131">
      <w:pPr>
        <w:spacing w:after="0" w:line="240" w:lineRule="auto"/>
      </w:pPr>
      <w:r>
        <w:separator/>
      </w:r>
    </w:p>
  </w:endnote>
  <w:endnote w:type="continuationSeparator" w:id="1">
    <w:p w:rsidR="009B64C4" w:rsidRDefault="009B64C4" w:rsidP="009A01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4C4" w:rsidRDefault="009B64C4" w:rsidP="009A0131">
      <w:pPr>
        <w:spacing w:after="0" w:line="240" w:lineRule="auto"/>
      </w:pPr>
      <w:r>
        <w:separator/>
      </w:r>
    </w:p>
  </w:footnote>
  <w:footnote w:type="continuationSeparator" w:id="1">
    <w:p w:rsidR="009B64C4" w:rsidRDefault="009B64C4" w:rsidP="009A01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31" w:rsidRDefault="005D20C2">
    <w:pPr>
      <w:pStyle w:val="Header"/>
    </w:pPr>
    <w:r>
      <w:rPr>
        <w:rFonts w:ascii="Times New Roman" w:hAnsi="Times New Roman" w:cs="Times New Roman"/>
        <w:sz w:val="24"/>
        <w:szCs w:val="24"/>
      </w:rPr>
      <w:tab/>
    </w:r>
    <w:r>
      <w:rPr>
        <w:rFonts w:ascii="Times New Roman" w:hAnsi="Times New Roman" w:cs="Times New Roman"/>
        <w:sz w:val="24"/>
        <w:szCs w:val="24"/>
      </w:rPr>
      <w:tab/>
      <w:t xml:space="preserve">Insert Surname Here    </w:t>
    </w:r>
    <w:r w:rsidR="003A778C" w:rsidRPr="009A0131">
      <w:rPr>
        <w:rFonts w:ascii="Times New Roman" w:hAnsi="Times New Roman" w:cs="Times New Roman"/>
        <w:sz w:val="24"/>
        <w:szCs w:val="24"/>
      </w:rPr>
      <w:fldChar w:fldCharType="begin"/>
    </w:r>
    <w:r w:rsidR="009A0131" w:rsidRPr="009A0131">
      <w:rPr>
        <w:rFonts w:ascii="Times New Roman" w:hAnsi="Times New Roman" w:cs="Times New Roman"/>
        <w:sz w:val="24"/>
        <w:szCs w:val="24"/>
      </w:rPr>
      <w:instrText xml:space="preserve"> PAGE   \* MERGEFORMAT </w:instrText>
    </w:r>
    <w:r w:rsidR="003A778C" w:rsidRPr="009A0131">
      <w:rPr>
        <w:rFonts w:ascii="Times New Roman" w:hAnsi="Times New Roman" w:cs="Times New Roman"/>
        <w:sz w:val="24"/>
        <w:szCs w:val="24"/>
      </w:rPr>
      <w:fldChar w:fldCharType="separate"/>
    </w:r>
    <w:r w:rsidR="0080684F">
      <w:rPr>
        <w:rFonts w:ascii="Times New Roman" w:hAnsi="Times New Roman" w:cs="Times New Roman"/>
        <w:noProof/>
        <w:sz w:val="24"/>
        <w:szCs w:val="24"/>
      </w:rPr>
      <w:t>1</w:t>
    </w:r>
    <w:r w:rsidR="003A778C" w:rsidRPr="009A013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131" w:rsidRPr="009A0131" w:rsidRDefault="009A0131">
    <w:pPr>
      <w:pStyle w:val="Header"/>
      <w:rPr>
        <w:rFonts w:ascii="Times New Roman" w:hAnsi="Times New Roman" w:cs="Times New Roman"/>
        <w:sz w:val="24"/>
        <w:szCs w:val="24"/>
      </w:rPr>
    </w:pPr>
    <w:r w:rsidRPr="009A0131">
      <w:rPr>
        <w:rFonts w:ascii="Times New Roman" w:hAnsi="Times New Roman" w:cs="Times New Roman"/>
        <w:sz w:val="24"/>
        <w:szCs w:val="24"/>
      </w:rPr>
      <w:t xml:space="preserve">Running Head: SPEECH </w:t>
    </w:r>
    <w:r w:rsidR="003A778C" w:rsidRPr="009A0131">
      <w:rPr>
        <w:rFonts w:ascii="Times New Roman" w:hAnsi="Times New Roman" w:cs="Times New Roman"/>
        <w:sz w:val="24"/>
        <w:szCs w:val="24"/>
      </w:rPr>
      <w:fldChar w:fldCharType="begin"/>
    </w:r>
    <w:r w:rsidRPr="009A0131">
      <w:rPr>
        <w:rFonts w:ascii="Times New Roman" w:hAnsi="Times New Roman" w:cs="Times New Roman"/>
        <w:sz w:val="24"/>
        <w:szCs w:val="24"/>
      </w:rPr>
      <w:instrText xml:space="preserve"> PAGE   \* MERGEFORMAT </w:instrText>
    </w:r>
    <w:r w:rsidR="003A778C" w:rsidRPr="009A0131">
      <w:rPr>
        <w:rFonts w:ascii="Times New Roman" w:hAnsi="Times New Roman" w:cs="Times New Roman"/>
        <w:sz w:val="24"/>
        <w:szCs w:val="24"/>
      </w:rPr>
      <w:fldChar w:fldCharType="separate"/>
    </w:r>
    <w:r w:rsidR="005D20C2">
      <w:rPr>
        <w:rFonts w:ascii="Times New Roman" w:hAnsi="Times New Roman" w:cs="Times New Roman"/>
        <w:noProof/>
        <w:sz w:val="24"/>
        <w:szCs w:val="24"/>
      </w:rPr>
      <w:t>1</w:t>
    </w:r>
    <w:r w:rsidR="003A778C" w:rsidRPr="009A013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A17CE"/>
    <w:multiLevelType w:val="hybridMultilevel"/>
    <w:tmpl w:val="D626EBC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F36B99"/>
    <w:multiLevelType w:val="hybridMultilevel"/>
    <w:tmpl w:val="23447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1A005C"/>
    <w:multiLevelType w:val="hybridMultilevel"/>
    <w:tmpl w:val="E7FE7E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AF4D44"/>
    <w:multiLevelType w:val="hybridMultilevel"/>
    <w:tmpl w:val="F55444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1440E7"/>
    <w:multiLevelType w:val="hybridMultilevel"/>
    <w:tmpl w:val="1FC08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AF75AB"/>
    <w:multiLevelType w:val="hybridMultilevel"/>
    <w:tmpl w:val="03E4B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6373FA"/>
    <w:multiLevelType w:val="hybridMultilevel"/>
    <w:tmpl w:val="0CF8D6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1525B2"/>
    <w:multiLevelType w:val="hybridMultilevel"/>
    <w:tmpl w:val="AB509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4890877"/>
    <w:multiLevelType w:val="hybridMultilevel"/>
    <w:tmpl w:val="C2E09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F736B8"/>
    <w:multiLevelType w:val="hybridMultilevel"/>
    <w:tmpl w:val="88665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8"/>
  </w:num>
  <w:num w:numId="5">
    <w:abstractNumId w:val="7"/>
  </w:num>
  <w:num w:numId="6">
    <w:abstractNumId w:val="4"/>
  </w:num>
  <w:num w:numId="7">
    <w:abstractNumId w:val="0"/>
  </w:num>
  <w:num w:numId="8">
    <w:abstractNumId w:val="2"/>
  </w:num>
  <w:num w:numId="9">
    <w:abstractNumId w:val="3"/>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yMjM3MDIxNDQ3NzNR0lEKTi0uzszPAykwrgUA7/+B6SwAAAA="/>
  </w:docVars>
  <w:rsids>
    <w:rsidRoot w:val="009A0131"/>
    <w:rsid w:val="00044A42"/>
    <w:rsid w:val="00061118"/>
    <w:rsid w:val="0008219D"/>
    <w:rsid w:val="000C0B2A"/>
    <w:rsid w:val="000D4D70"/>
    <w:rsid w:val="00160C1E"/>
    <w:rsid w:val="001A371B"/>
    <w:rsid w:val="00227492"/>
    <w:rsid w:val="002830BF"/>
    <w:rsid w:val="003835C9"/>
    <w:rsid w:val="003A778C"/>
    <w:rsid w:val="00464DD7"/>
    <w:rsid w:val="004827A8"/>
    <w:rsid w:val="004C7DFE"/>
    <w:rsid w:val="0050305A"/>
    <w:rsid w:val="00510611"/>
    <w:rsid w:val="00530FE6"/>
    <w:rsid w:val="00532DB9"/>
    <w:rsid w:val="005D20C2"/>
    <w:rsid w:val="005E4194"/>
    <w:rsid w:val="007703BB"/>
    <w:rsid w:val="0080684F"/>
    <w:rsid w:val="00843765"/>
    <w:rsid w:val="00955804"/>
    <w:rsid w:val="009A0131"/>
    <w:rsid w:val="009B64C4"/>
    <w:rsid w:val="00A44E9F"/>
    <w:rsid w:val="00E14AED"/>
    <w:rsid w:val="00E95FF6"/>
    <w:rsid w:val="00F10338"/>
    <w:rsid w:val="00F45FA0"/>
    <w:rsid w:val="00F92306"/>
    <w:rsid w:val="00FB08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1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131"/>
  </w:style>
  <w:style w:type="paragraph" w:styleId="Footer">
    <w:name w:val="footer"/>
    <w:basedOn w:val="Normal"/>
    <w:link w:val="FooterChar"/>
    <w:uiPriority w:val="99"/>
    <w:unhideWhenUsed/>
    <w:rsid w:val="009A0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131"/>
  </w:style>
  <w:style w:type="paragraph" w:styleId="ListParagraph">
    <w:name w:val="List Paragraph"/>
    <w:basedOn w:val="Normal"/>
    <w:uiPriority w:val="34"/>
    <w:qFormat/>
    <w:rsid w:val="0008219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6</Pages>
  <Words>1238</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15</cp:revision>
  <dcterms:created xsi:type="dcterms:W3CDTF">2019-11-13T04:08:00Z</dcterms:created>
  <dcterms:modified xsi:type="dcterms:W3CDTF">2019-11-17T20:04:00Z</dcterms:modified>
</cp:coreProperties>
</file>